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679E3" w14:textId="3F56E0A9" w:rsidR="00F54EA1" w:rsidRPr="00B4519A" w:rsidRDefault="00F54EA1">
      <w:pPr>
        <w:rPr>
          <w:b/>
          <w:lang w:val="fr-FR"/>
        </w:rPr>
      </w:pPr>
      <w:r w:rsidRPr="00B4519A">
        <w:rPr>
          <w:b/>
          <w:lang w:val="fr-FR"/>
        </w:rPr>
        <w:t>De</w:t>
      </w:r>
      <w:r w:rsidR="00B4519A">
        <w:rPr>
          <w:b/>
          <w:lang w:val="fr-FR"/>
        </w:rPr>
        <w:t>s</w:t>
      </w:r>
      <w:r w:rsidRPr="00B4519A">
        <w:rPr>
          <w:b/>
          <w:lang w:val="fr-FR"/>
        </w:rPr>
        <w:t xml:space="preserve"> </w:t>
      </w:r>
      <w:r w:rsidR="00B4519A">
        <w:rPr>
          <w:b/>
          <w:lang w:val="fr-FR"/>
        </w:rPr>
        <w:t>méthodes</w:t>
      </w:r>
      <w:r w:rsidRPr="00B4519A">
        <w:rPr>
          <w:b/>
          <w:lang w:val="fr-FR"/>
        </w:rPr>
        <w:t xml:space="preserve"> de tra</w:t>
      </w:r>
      <w:r w:rsidR="00B4519A">
        <w:rPr>
          <w:b/>
          <w:lang w:val="fr-FR"/>
        </w:rPr>
        <w:t>vail</w:t>
      </w:r>
      <w:r w:rsidRPr="00B4519A">
        <w:rPr>
          <w:b/>
          <w:lang w:val="fr-FR"/>
        </w:rPr>
        <w:t xml:space="preserve"> </w:t>
      </w:r>
      <w:r w:rsidR="00B4519A">
        <w:rPr>
          <w:b/>
          <w:lang w:val="fr-FR"/>
        </w:rPr>
        <w:t xml:space="preserve">novatrices </w:t>
      </w:r>
      <w:r w:rsidRPr="00B4519A">
        <w:rPr>
          <w:b/>
          <w:lang w:val="fr-FR"/>
        </w:rPr>
        <w:t>au Népal</w:t>
      </w:r>
    </w:p>
    <w:p w14:paraId="6E4B26F0" w14:textId="77777777" w:rsidR="0003177B" w:rsidRDefault="0003177B"/>
    <w:p w14:paraId="5421A95E" w14:textId="6BF31F9E" w:rsidR="008F26C0" w:rsidRPr="0003177B" w:rsidRDefault="00F54EA1">
      <w:r>
        <w:t>Mai</w:t>
      </w:r>
      <w:r w:rsidRPr="0003177B">
        <w:t xml:space="preserve"> </w:t>
      </w:r>
      <w:r w:rsidR="0003177B" w:rsidRPr="0003177B">
        <w:t>2012</w:t>
      </w:r>
    </w:p>
    <w:p w14:paraId="2A6B4F72" w14:textId="77777777" w:rsidR="0003177B" w:rsidRDefault="0003177B" w:rsidP="00697A12"/>
    <w:p w14:paraId="71D38926" w14:textId="467D52BC" w:rsidR="00F54EA1" w:rsidRPr="00B4519A" w:rsidRDefault="00F54EA1" w:rsidP="00697A12">
      <w:pPr>
        <w:rPr>
          <w:lang w:val="fr-FR"/>
        </w:rPr>
      </w:pPr>
      <w:r w:rsidRPr="00B4519A">
        <w:rPr>
          <w:lang w:val="fr-FR"/>
        </w:rPr>
        <w:t xml:space="preserve">Le Gouvernement népalais et un certain nombre de partenaires </w:t>
      </w:r>
      <w:r w:rsidR="00036389">
        <w:rPr>
          <w:lang w:val="fr-FR"/>
        </w:rPr>
        <w:t>ont établi des méthodes de travail novatrices</w:t>
      </w:r>
      <w:r w:rsidRPr="00B4519A">
        <w:rPr>
          <w:lang w:val="fr-FR"/>
        </w:rPr>
        <w:t xml:space="preserve"> pour aligner le financement et l’</w:t>
      </w:r>
      <w:r w:rsidR="00036389" w:rsidRPr="00B4519A">
        <w:rPr>
          <w:lang w:val="fr-FR"/>
        </w:rPr>
        <w:t>assistance technique</w:t>
      </w:r>
      <w:r w:rsidRPr="00B4519A">
        <w:rPr>
          <w:lang w:val="fr-FR"/>
        </w:rPr>
        <w:t xml:space="preserve"> avec une stratégie nationale pour la santé unique. Le processus n’est cependant pas aisé. Selon Albertus (Bert) Voetberg, spécialiste de la santé au Népal pour la Banque mondiale, être redevable pour l’assistance technique est plus compliqué qu’il ne le paraît </w:t>
      </w:r>
      <w:r w:rsidR="00F338A4">
        <w:rPr>
          <w:lang w:val="fr-FR"/>
        </w:rPr>
        <w:t>au premier abord</w:t>
      </w:r>
      <w:r w:rsidRPr="00B4519A">
        <w:rPr>
          <w:lang w:val="fr-FR"/>
        </w:rPr>
        <w:t xml:space="preserve">.  </w:t>
      </w:r>
    </w:p>
    <w:p w14:paraId="79235D9C" w14:textId="77777777" w:rsidR="00697A12" w:rsidRDefault="00697A12" w:rsidP="00697A12"/>
    <w:p w14:paraId="48166D8F" w14:textId="35FC51B9" w:rsidR="00036389" w:rsidRDefault="00036389" w:rsidP="00697A12">
      <w:pPr>
        <w:rPr>
          <w:lang w:val="fr-FR"/>
        </w:rPr>
      </w:pPr>
      <w:r w:rsidRPr="00B4519A">
        <w:rPr>
          <w:lang w:val="fr-FR"/>
        </w:rPr>
        <w:t xml:space="preserve">Le </w:t>
      </w:r>
      <w:r w:rsidR="00F338A4">
        <w:rPr>
          <w:lang w:val="fr-FR"/>
        </w:rPr>
        <w:t>Népal a rejoint le IHP+ en 2007</w:t>
      </w:r>
      <w:r w:rsidRPr="00B4519A">
        <w:rPr>
          <w:lang w:val="fr-FR"/>
        </w:rPr>
        <w:t xml:space="preserve"> et</w:t>
      </w:r>
      <w:r w:rsidR="00F338A4">
        <w:rPr>
          <w:lang w:val="fr-FR"/>
        </w:rPr>
        <w:t>,</w:t>
      </w:r>
      <w:r w:rsidRPr="00B4519A">
        <w:rPr>
          <w:lang w:val="fr-FR"/>
        </w:rPr>
        <w:t xml:space="preserve"> en 2009, le Ministère de la Santé et sept partenaires du développement ont signé un Pacte national.</w:t>
      </w:r>
      <w:r w:rsidR="0032343D">
        <w:rPr>
          <w:lang w:val="fr-FR"/>
        </w:rPr>
        <w:t xml:space="preserve"> Un groupe d’agences ont </w:t>
      </w:r>
      <w:r w:rsidR="00C771CF">
        <w:rPr>
          <w:lang w:val="fr-FR"/>
        </w:rPr>
        <w:t xml:space="preserve">alors </w:t>
      </w:r>
      <w:r w:rsidR="0032343D">
        <w:rPr>
          <w:lang w:val="fr-FR"/>
        </w:rPr>
        <w:t>travaillé ensemble en utilisant les outils du IHP+.</w:t>
      </w:r>
      <w:r w:rsidR="000A7921">
        <w:rPr>
          <w:lang w:val="fr-FR"/>
        </w:rPr>
        <w:t xml:space="preserve"> </w:t>
      </w:r>
      <w:r w:rsidR="00B4519A">
        <w:rPr>
          <w:lang w:val="fr-FR"/>
        </w:rPr>
        <w:t>Elles ont p</w:t>
      </w:r>
      <w:r w:rsidR="000A7921">
        <w:rPr>
          <w:lang w:val="fr-FR"/>
        </w:rPr>
        <w:t>ar exemple</w:t>
      </w:r>
      <w:r w:rsidR="00B4519A" w:rsidRPr="00B4519A">
        <w:rPr>
          <w:lang w:val="fr-FR"/>
        </w:rPr>
        <w:t xml:space="preserve"> </w:t>
      </w:r>
      <w:r w:rsidR="00B4519A">
        <w:rPr>
          <w:lang w:val="fr-FR"/>
        </w:rPr>
        <w:t>utilisé</w:t>
      </w:r>
      <w:r w:rsidR="00F11779">
        <w:rPr>
          <w:lang w:val="fr-FR"/>
        </w:rPr>
        <w:t>,</w:t>
      </w:r>
      <w:r w:rsidR="000A7921">
        <w:rPr>
          <w:lang w:val="fr-FR"/>
        </w:rPr>
        <w:t xml:space="preserve"> </w:t>
      </w:r>
      <w:r w:rsidR="00C771CF">
        <w:rPr>
          <w:lang w:val="fr-FR"/>
        </w:rPr>
        <w:t xml:space="preserve">en février 2010, </w:t>
      </w:r>
      <w:r w:rsidR="00C771CF" w:rsidRPr="00C771CF">
        <w:rPr>
          <w:lang w:val="fr-FR"/>
        </w:rPr>
        <w:t>l’outil d’évaluation conjointe d</w:t>
      </w:r>
      <w:r w:rsidR="00C771CF">
        <w:rPr>
          <w:lang w:val="fr-FR"/>
        </w:rPr>
        <w:t xml:space="preserve">es stratégies nationales (JANS) pour examiner le Plan national pour la santé du Népal. </w:t>
      </w:r>
      <w:r w:rsidR="00C771CF">
        <w:rPr>
          <w:rFonts w:cs="Arial"/>
          <w:spacing w:val="-6"/>
          <w:lang w:val="fr-FR"/>
        </w:rPr>
        <w:t xml:space="preserve">L’examen a été suivi par la signature d’un </w:t>
      </w:r>
      <w:r w:rsidR="00C771CF" w:rsidRPr="00936E8D">
        <w:rPr>
          <w:rFonts w:cs="Arial"/>
          <w:bCs/>
          <w:spacing w:val="-6"/>
          <w:lang w:val="fr-FR"/>
        </w:rPr>
        <w:t>accord de cofinancement</w:t>
      </w:r>
      <w:r w:rsidR="00C771CF">
        <w:rPr>
          <w:rFonts w:cs="Arial"/>
          <w:bCs/>
          <w:spacing w:val="-6"/>
          <w:lang w:val="fr-FR"/>
        </w:rPr>
        <w:t xml:space="preserve"> entre le GAVI Alliance, l</w:t>
      </w:r>
      <w:r w:rsidR="00C771CF" w:rsidRPr="0065118C">
        <w:rPr>
          <w:rFonts w:cs="Arial"/>
          <w:bCs/>
          <w:spacing w:val="-6"/>
          <w:lang w:val="fr-FR"/>
        </w:rPr>
        <w:t>'Agence des États-Unis pour le développement international</w:t>
      </w:r>
      <w:r w:rsidR="00C771CF">
        <w:rPr>
          <w:rFonts w:cs="Arial"/>
          <w:bCs/>
          <w:spacing w:val="-6"/>
          <w:lang w:val="fr-FR"/>
        </w:rPr>
        <w:t xml:space="preserve">, la Banque mondiale, </w:t>
      </w:r>
      <w:r w:rsidR="00C771CF" w:rsidRPr="00B11842">
        <w:rPr>
          <w:rFonts w:cs="Arial"/>
          <w:bCs/>
          <w:spacing w:val="-6"/>
          <w:lang w:val="fr-FR"/>
        </w:rPr>
        <w:t>l’Agence australienne pour le développement international</w:t>
      </w:r>
      <w:r w:rsidR="00C771CF">
        <w:rPr>
          <w:rFonts w:cs="Arial"/>
          <w:bCs/>
          <w:spacing w:val="-6"/>
          <w:lang w:val="fr-FR"/>
        </w:rPr>
        <w:t xml:space="preserve">, </w:t>
      </w:r>
      <w:r w:rsidR="00C771CF" w:rsidRPr="00B11842">
        <w:rPr>
          <w:rFonts w:cs="Arial"/>
          <w:bCs/>
          <w:spacing w:val="-6"/>
          <w:lang w:val="fr-FR"/>
        </w:rPr>
        <w:t xml:space="preserve">le Département du développement international du </w:t>
      </w:r>
      <w:r w:rsidR="00C771CF">
        <w:rPr>
          <w:rFonts w:cs="Arial"/>
          <w:bCs/>
          <w:spacing w:val="-6"/>
          <w:lang w:val="fr-FR"/>
        </w:rPr>
        <w:t>Royaume-Uni, l’institution d’a</w:t>
      </w:r>
      <w:r w:rsidR="00C771CF" w:rsidRPr="00B11842">
        <w:rPr>
          <w:rFonts w:cs="Arial"/>
          <w:bCs/>
          <w:spacing w:val="-6"/>
          <w:lang w:val="fr-FR"/>
        </w:rPr>
        <w:t>ide au développement</w:t>
      </w:r>
      <w:r w:rsidR="00C771CF">
        <w:rPr>
          <w:rFonts w:cs="Arial"/>
          <w:bCs/>
          <w:spacing w:val="-6"/>
          <w:lang w:val="fr-FR"/>
        </w:rPr>
        <w:t xml:space="preserve"> allemande </w:t>
      </w:r>
      <w:proofErr w:type="spellStart"/>
      <w:r w:rsidR="00C771CF" w:rsidRPr="0097590D">
        <w:rPr>
          <w:rFonts w:cs="Arial"/>
          <w:bCs/>
          <w:i/>
          <w:spacing w:val="-6"/>
          <w:lang w:val="fr-FR"/>
        </w:rPr>
        <w:t>KfW</w:t>
      </w:r>
      <w:proofErr w:type="spellEnd"/>
      <w:r w:rsidR="00C771CF" w:rsidRPr="0097590D">
        <w:rPr>
          <w:rFonts w:cs="Arial"/>
          <w:bCs/>
          <w:i/>
          <w:spacing w:val="-6"/>
          <w:lang w:val="fr-FR"/>
        </w:rPr>
        <w:t xml:space="preserve"> </w:t>
      </w:r>
      <w:proofErr w:type="spellStart"/>
      <w:r w:rsidR="00C771CF" w:rsidRPr="0097590D">
        <w:rPr>
          <w:rFonts w:cs="Arial"/>
          <w:bCs/>
          <w:i/>
          <w:spacing w:val="-6"/>
          <w:lang w:val="fr-FR"/>
        </w:rPr>
        <w:t>Bankengruppe</w:t>
      </w:r>
      <w:proofErr w:type="spellEnd"/>
      <w:r w:rsidR="00C771CF">
        <w:rPr>
          <w:rFonts w:cs="Arial"/>
          <w:bCs/>
          <w:spacing w:val="-6"/>
          <w:lang w:val="fr-FR"/>
        </w:rPr>
        <w:t>, l’UNICEF, l’OMS et l’UNFPA.</w:t>
      </w:r>
    </w:p>
    <w:p w14:paraId="76D08230" w14:textId="77777777" w:rsidR="00697A12" w:rsidRDefault="00697A12" w:rsidP="00697A12">
      <w:pPr>
        <w:rPr>
          <w:rFonts w:cs="Arial"/>
          <w:spacing w:val="-6"/>
        </w:rPr>
      </w:pPr>
    </w:p>
    <w:p w14:paraId="32F9A2D7" w14:textId="2330D145" w:rsidR="00C771CF" w:rsidRPr="00B4519A" w:rsidRDefault="00C771CF" w:rsidP="00697A12">
      <w:pPr>
        <w:rPr>
          <w:rFonts w:cs="Arial"/>
          <w:spacing w:val="-6"/>
          <w:lang w:val="fr-FR"/>
        </w:rPr>
      </w:pPr>
      <w:r w:rsidRPr="00B4519A">
        <w:rPr>
          <w:rFonts w:cs="Arial"/>
          <w:spacing w:val="-6"/>
          <w:lang w:val="fr-FR"/>
        </w:rPr>
        <w:t xml:space="preserve">Au </w:t>
      </w:r>
      <w:r w:rsidR="00AE1CC0" w:rsidRPr="00B4519A">
        <w:rPr>
          <w:rFonts w:cs="Arial"/>
          <w:spacing w:val="-6"/>
          <w:lang w:val="fr-FR"/>
        </w:rPr>
        <w:t>départ</w:t>
      </w:r>
      <w:r w:rsidRPr="00B4519A">
        <w:rPr>
          <w:rFonts w:cs="Arial"/>
          <w:spacing w:val="-6"/>
          <w:lang w:val="fr-FR"/>
        </w:rPr>
        <w:t>, l</w:t>
      </w:r>
      <w:r w:rsidR="00AE1CC0" w:rsidRPr="00B4519A">
        <w:rPr>
          <w:rFonts w:cs="Arial"/>
          <w:spacing w:val="-6"/>
          <w:lang w:val="fr-FR"/>
        </w:rPr>
        <w:t xml:space="preserve">’Accord de cofinancement (JFA de l’anglais </w:t>
      </w:r>
      <w:r w:rsidR="00AE1CC0" w:rsidRPr="00B4519A">
        <w:rPr>
          <w:i/>
          <w:lang w:val="fr-FR"/>
        </w:rPr>
        <w:t xml:space="preserve">Joint </w:t>
      </w:r>
      <w:proofErr w:type="spellStart"/>
      <w:r w:rsidR="00AE1CC0" w:rsidRPr="00B4519A">
        <w:rPr>
          <w:i/>
          <w:lang w:val="fr-FR"/>
        </w:rPr>
        <w:t>Financing</w:t>
      </w:r>
      <w:proofErr w:type="spellEnd"/>
      <w:r w:rsidR="00AE1CC0" w:rsidRPr="00B4519A">
        <w:rPr>
          <w:i/>
          <w:lang w:val="fr-FR"/>
        </w:rPr>
        <w:t xml:space="preserve"> Arrangement</w:t>
      </w:r>
      <w:r w:rsidR="00AE1CC0" w:rsidRPr="00B4519A">
        <w:rPr>
          <w:lang w:val="fr-FR"/>
        </w:rPr>
        <w:t xml:space="preserve">) était réservé aux partenaires </w:t>
      </w:r>
      <w:r w:rsidR="00AE1CC0">
        <w:rPr>
          <w:lang w:val="fr-FR"/>
        </w:rPr>
        <w:t>pouvant mettre leur</w:t>
      </w:r>
      <w:r w:rsidR="00417E2D">
        <w:rPr>
          <w:lang w:val="fr-FR"/>
        </w:rPr>
        <w:t>s</w:t>
      </w:r>
      <w:r w:rsidR="00AE1CC0">
        <w:rPr>
          <w:lang w:val="fr-FR"/>
        </w:rPr>
        <w:t xml:space="preserve"> fonds en commun avec le Gou</w:t>
      </w:r>
      <w:r w:rsidR="00A3787D">
        <w:rPr>
          <w:lang w:val="fr-FR"/>
        </w:rPr>
        <w:t>vernement. L’Accord a permis</w:t>
      </w:r>
      <w:r w:rsidR="00417E2D">
        <w:rPr>
          <w:lang w:val="fr-FR"/>
        </w:rPr>
        <w:t>,</w:t>
      </w:r>
      <w:r w:rsidR="00A3787D">
        <w:rPr>
          <w:lang w:val="fr-FR"/>
        </w:rPr>
        <w:t xml:space="preserve"> </w:t>
      </w:r>
      <w:r w:rsidR="00417E2D">
        <w:rPr>
          <w:lang w:val="fr-FR"/>
        </w:rPr>
        <w:t xml:space="preserve">dans </w:t>
      </w:r>
      <w:r w:rsidR="00A3787D">
        <w:rPr>
          <w:lang w:val="fr-FR"/>
        </w:rPr>
        <w:t>u</w:t>
      </w:r>
      <w:r w:rsidR="00AE1CC0">
        <w:rPr>
          <w:lang w:val="fr-FR"/>
        </w:rPr>
        <w:t>ne certaine mesure</w:t>
      </w:r>
      <w:r w:rsidR="00417E2D">
        <w:rPr>
          <w:lang w:val="fr-FR"/>
        </w:rPr>
        <w:t>,</w:t>
      </w:r>
      <w:r w:rsidR="00AE1CC0">
        <w:rPr>
          <w:lang w:val="fr-FR"/>
        </w:rPr>
        <w:t xml:space="preserve"> </w:t>
      </w:r>
      <w:r w:rsidR="00417E2D">
        <w:rPr>
          <w:lang w:val="fr-FR"/>
        </w:rPr>
        <w:t>un alignement</w:t>
      </w:r>
      <w:r w:rsidR="00AE1CC0">
        <w:rPr>
          <w:lang w:val="fr-FR"/>
        </w:rPr>
        <w:t xml:space="preserve"> avec le Plan national pour la santé du Népal</w:t>
      </w:r>
      <w:r w:rsidR="00417E2D">
        <w:rPr>
          <w:lang w:val="fr-FR"/>
        </w:rPr>
        <w:t>,</w:t>
      </w:r>
      <w:r w:rsidR="00AE1CC0">
        <w:rPr>
          <w:lang w:val="fr-FR"/>
        </w:rPr>
        <w:t xml:space="preserve"> mais un certain nombre d’agences </w:t>
      </w:r>
      <w:r w:rsidR="00417E2D">
        <w:rPr>
          <w:lang w:val="fr-FR"/>
        </w:rPr>
        <w:t>n’ont pas pu</w:t>
      </w:r>
      <w:r w:rsidR="0027034A">
        <w:rPr>
          <w:lang w:val="fr-FR"/>
        </w:rPr>
        <w:t xml:space="preserve"> y participer. </w:t>
      </w:r>
      <w:r w:rsidR="00F11779">
        <w:rPr>
          <w:lang w:val="fr-FR"/>
        </w:rPr>
        <w:t>Partant du principe qu’il</w:t>
      </w:r>
      <w:r w:rsidR="007D61BE">
        <w:rPr>
          <w:lang w:val="fr-FR"/>
        </w:rPr>
        <w:t xml:space="preserve"> est plus important </w:t>
      </w:r>
      <w:r w:rsidR="00F11779">
        <w:rPr>
          <w:lang w:val="fr-FR"/>
        </w:rPr>
        <w:t>de s’aligner</w:t>
      </w:r>
      <w:r w:rsidR="007D61BE">
        <w:rPr>
          <w:lang w:val="fr-FR"/>
        </w:rPr>
        <w:t xml:space="preserve"> sur la stratégie pour la santé du </w:t>
      </w:r>
      <w:r w:rsidR="00F11779">
        <w:rPr>
          <w:lang w:val="fr-FR"/>
        </w:rPr>
        <w:t xml:space="preserve">Gouvernement </w:t>
      </w:r>
      <w:r w:rsidR="007D61BE">
        <w:rPr>
          <w:lang w:val="fr-FR"/>
        </w:rPr>
        <w:t xml:space="preserve">que de </w:t>
      </w:r>
      <w:r w:rsidR="00F11779">
        <w:rPr>
          <w:lang w:val="fr-FR"/>
        </w:rPr>
        <w:t>garder</w:t>
      </w:r>
      <w:r w:rsidR="007D61BE">
        <w:rPr>
          <w:lang w:val="fr-FR"/>
        </w:rPr>
        <w:t xml:space="preserve"> le </w:t>
      </w:r>
      <w:r w:rsidR="007D61BE" w:rsidRPr="007D61BE">
        <w:rPr>
          <w:lang w:val="fr-FR"/>
        </w:rPr>
        <w:t>mécanisme de mise en commun</w:t>
      </w:r>
      <w:r w:rsidR="00F11779">
        <w:rPr>
          <w:lang w:val="fr-FR"/>
        </w:rPr>
        <w:t>,</w:t>
      </w:r>
      <w:r w:rsidR="00F11779" w:rsidRPr="00F11779">
        <w:rPr>
          <w:lang w:val="fr-FR"/>
        </w:rPr>
        <w:t xml:space="preserve"> </w:t>
      </w:r>
      <w:r w:rsidR="00F11779">
        <w:rPr>
          <w:lang w:val="fr-FR"/>
        </w:rPr>
        <w:t>le JFA a alors été remanié pour permettre l’accès aux bailleurs de fonds non regroupés</w:t>
      </w:r>
      <w:r w:rsidR="007D61BE">
        <w:rPr>
          <w:lang w:val="fr-FR"/>
        </w:rPr>
        <w:t>.</w:t>
      </w:r>
      <w:r w:rsidR="00E6055A">
        <w:rPr>
          <w:lang w:val="fr-FR"/>
        </w:rPr>
        <w:t xml:space="preserve"> Bert</w:t>
      </w:r>
      <w:r w:rsidR="00715787">
        <w:rPr>
          <w:lang w:val="fr-FR"/>
        </w:rPr>
        <w:t xml:space="preserve"> </w:t>
      </w:r>
      <w:proofErr w:type="spellStart"/>
      <w:r w:rsidR="00715787" w:rsidRPr="00B4519A">
        <w:rPr>
          <w:lang w:val="fr-FR"/>
        </w:rPr>
        <w:t>Voetberg</w:t>
      </w:r>
      <w:proofErr w:type="spellEnd"/>
      <w:r w:rsidR="00417EBA">
        <w:rPr>
          <w:lang w:val="fr-FR"/>
        </w:rPr>
        <w:t xml:space="preserve"> rappelle, « c’était une bo</w:t>
      </w:r>
      <w:r w:rsidR="00F11779">
        <w:rPr>
          <w:lang w:val="fr-FR"/>
        </w:rPr>
        <w:t>nne excuse pour rallier tou</w:t>
      </w:r>
      <w:r w:rsidR="008B363C">
        <w:rPr>
          <w:lang w:val="fr-FR"/>
        </w:rPr>
        <w:t>t</w:t>
      </w:r>
      <w:r w:rsidR="00F11779">
        <w:rPr>
          <w:lang w:val="fr-FR"/>
        </w:rPr>
        <w:t xml:space="preserve"> le</w:t>
      </w:r>
      <w:r w:rsidR="00417EBA">
        <w:rPr>
          <w:lang w:val="fr-FR"/>
        </w:rPr>
        <w:t xml:space="preserve"> monde derrière la tentative du Gouvernement </w:t>
      </w:r>
      <w:r w:rsidR="00F11779">
        <w:rPr>
          <w:lang w:val="fr-FR"/>
        </w:rPr>
        <w:t>pour</w:t>
      </w:r>
      <w:r w:rsidR="00417EBA">
        <w:rPr>
          <w:lang w:val="fr-FR"/>
        </w:rPr>
        <w:t xml:space="preserve"> construire une nouvelle stratégie. » Un nombre significatif de partenaires du développement se sont désormais engagés à  aligner leurs efforts. </w:t>
      </w:r>
    </w:p>
    <w:p w14:paraId="281DE827" w14:textId="77777777" w:rsidR="003778D4" w:rsidRDefault="003778D4"/>
    <w:p w14:paraId="2449CCD2" w14:textId="1C9E5B95" w:rsidR="00417EBA" w:rsidRPr="00B4519A" w:rsidRDefault="008C56C4" w:rsidP="003778D4">
      <w:pPr>
        <w:rPr>
          <w:lang w:val="fr-FR"/>
        </w:rPr>
      </w:pPr>
      <w:r w:rsidRPr="00B4519A">
        <w:rPr>
          <w:lang w:val="fr-FR"/>
        </w:rPr>
        <w:t xml:space="preserve">Outre leur nombre significatif, </w:t>
      </w:r>
      <w:r w:rsidR="00AB358A" w:rsidRPr="00B4519A">
        <w:rPr>
          <w:lang w:val="fr-FR"/>
        </w:rPr>
        <w:t>l’</w:t>
      </w:r>
      <w:r w:rsidRPr="00B4519A">
        <w:rPr>
          <w:lang w:val="fr-FR"/>
        </w:rPr>
        <w:t>importance</w:t>
      </w:r>
      <w:r w:rsidR="00AB358A" w:rsidRPr="00B4519A">
        <w:rPr>
          <w:lang w:val="fr-FR"/>
        </w:rPr>
        <w:t xml:space="preserve"> des partenaires impliqués dans l’Accord JFA</w:t>
      </w:r>
      <w:r w:rsidRPr="00B4519A">
        <w:rPr>
          <w:lang w:val="fr-FR"/>
        </w:rPr>
        <w:t xml:space="preserve"> a encouragé le</w:t>
      </w:r>
      <w:r w:rsidR="00417EBA" w:rsidRPr="00B4519A">
        <w:rPr>
          <w:lang w:val="fr-FR"/>
        </w:rPr>
        <w:t xml:space="preserve"> Gouvernement </w:t>
      </w:r>
      <w:r w:rsidRPr="00B4519A">
        <w:rPr>
          <w:lang w:val="fr-FR"/>
        </w:rPr>
        <w:t>à</w:t>
      </w:r>
      <w:r w:rsidR="00417EBA" w:rsidRPr="00B4519A">
        <w:rPr>
          <w:lang w:val="fr-FR"/>
        </w:rPr>
        <w:t xml:space="preserve"> </w:t>
      </w:r>
      <w:r w:rsidR="00AB358A" w:rsidRPr="00B4519A">
        <w:rPr>
          <w:lang w:val="fr-FR"/>
        </w:rPr>
        <w:t>changer</w:t>
      </w:r>
      <w:r w:rsidR="00DD56D5" w:rsidRPr="00B4519A">
        <w:rPr>
          <w:lang w:val="fr-FR"/>
        </w:rPr>
        <w:t xml:space="preserve"> sa méthode de travail</w:t>
      </w:r>
      <w:r w:rsidRPr="00B4519A">
        <w:rPr>
          <w:lang w:val="fr-FR"/>
        </w:rPr>
        <w:t>.</w:t>
      </w:r>
      <w:r w:rsidR="00DD56D5" w:rsidRPr="00B4519A">
        <w:rPr>
          <w:lang w:val="fr-FR"/>
        </w:rPr>
        <w:t xml:space="preserve"> </w:t>
      </w:r>
      <w:r w:rsidR="00AB358A" w:rsidRPr="00B4519A">
        <w:rPr>
          <w:lang w:val="fr-FR"/>
        </w:rPr>
        <w:t xml:space="preserve">Tous </w:t>
      </w:r>
      <w:r w:rsidR="00A7058C" w:rsidRPr="00B4519A">
        <w:rPr>
          <w:lang w:val="fr-FR"/>
        </w:rPr>
        <w:t>prennent</w:t>
      </w:r>
      <w:r w:rsidR="00AB358A" w:rsidRPr="00B4519A">
        <w:rPr>
          <w:lang w:val="fr-FR"/>
        </w:rPr>
        <w:t xml:space="preserve"> les dispositions</w:t>
      </w:r>
      <w:r w:rsidR="00A7058C" w:rsidRPr="00B4519A">
        <w:rPr>
          <w:lang w:val="fr-FR"/>
        </w:rPr>
        <w:t xml:space="preserve"> du JFA avec beaucoup de sérieux. </w:t>
      </w:r>
      <w:r w:rsidR="00E63AFC" w:rsidRPr="00B4519A">
        <w:rPr>
          <w:lang w:val="fr-FR"/>
        </w:rPr>
        <w:t>Durant les deux dernières années</w:t>
      </w:r>
      <w:r w:rsidR="00A7058C" w:rsidRPr="00B4519A">
        <w:rPr>
          <w:lang w:val="fr-FR"/>
        </w:rPr>
        <w:t>, le budget de la santé et les implications</w:t>
      </w:r>
      <w:r w:rsidR="009A151D" w:rsidRPr="00B4519A">
        <w:rPr>
          <w:lang w:val="fr-FR"/>
        </w:rPr>
        <w:t xml:space="preserve"> </w:t>
      </w:r>
      <w:r w:rsidR="00F11779">
        <w:rPr>
          <w:lang w:val="fr-FR"/>
        </w:rPr>
        <w:t>de la prise de décision</w:t>
      </w:r>
      <w:r w:rsidR="00A7058C" w:rsidRPr="00B4519A">
        <w:rPr>
          <w:lang w:val="fr-FR"/>
        </w:rPr>
        <w:t xml:space="preserve"> ont été le</w:t>
      </w:r>
      <w:r w:rsidR="00F11779">
        <w:rPr>
          <w:lang w:val="fr-FR"/>
        </w:rPr>
        <w:t>s</w:t>
      </w:r>
      <w:r w:rsidR="00A7058C" w:rsidRPr="00B4519A">
        <w:rPr>
          <w:lang w:val="fr-FR"/>
        </w:rPr>
        <w:t xml:space="preserve"> sujet</w:t>
      </w:r>
      <w:r w:rsidR="00F11779">
        <w:rPr>
          <w:lang w:val="fr-FR"/>
        </w:rPr>
        <w:t>s</w:t>
      </w:r>
      <w:r w:rsidR="00A7058C" w:rsidRPr="00B4519A">
        <w:rPr>
          <w:lang w:val="fr-FR"/>
        </w:rPr>
        <w:t xml:space="preserve"> de nombreuses discussions. </w:t>
      </w:r>
      <w:r w:rsidR="00F11779">
        <w:rPr>
          <w:lang w:val="fr-FR"/>
        </w:rPr>
        <w:t>Une attention accrue</w:t>
      </w:r>
      <w:r w:rsidR="003334B7" w:rsidRPr="00B4519A">
        <w:rPr>
          <w:lang w:val="fr-FR"/>
        </w:rPr>
        <w:t xml:space="preserve"> est aussi donné</w:t>
      </w:r>
      <w:r w:rsidR="00F11779">
        <w:rPr>
          <w:lang w:val="fr-FR"/>
        </w:rPr>
        <w:t>e</w:t>
      </w:r>
      <w:r w:rsidR="003334B7" w:rsidRPr="00B4519A">
        <w:rPr>
          <w:lang w:val="fr-FR"/>
        </w:rPr>
        <w:t xml:space="preserve"> à la nutrition, non seulement par le biais du secteur de la santé mais aussi par le biais des budgets consacrés à l’éducation et l’assainissement. Le Gouvernement devient également meilleur à des </w:t>
      </w:r>
      <w:r w:rsidR="003334B7" w:rsidRPr="00B4519A">
        <w:rPr>
          <w:rFonts w:cs="Arial"/>
          <w:color w:val="0B0B0B"/>
          <w:lang w:val="fr-FR" w:eastAsia="en-GB"/>
        </w:rPr>
        <w:t xml:space="preserve">achats </w:t>
      </w:r>
      <w:r w:rsidR="008B363C" w:rsidRPr="00B4519A">
        <w:rPr>
          <w:rFonts w:cs="Arial"/>
          <w:color w:val="0B0B0B"/>
          <w:lang w:val="fr-FR" w:eastAsia="en-GB"/>
        </w:rPr>
        <w:t xml:space="preserve">stratégiques </w:t>
      </w:r>
      <w:r w:rsidR="003334B7" w:rsidRPr="00B4519A">
        <w:rPr>
          <w:rFonts w:cs="Arial"/>
          <w:color w:val="0B0B0B"/>
          <w:lang w:val="fr-FR" w:eastAsia="en-GB"/>
        </w:rPr>
        <w:t>de services quand il ne bénéficie pas d’un avantage comparative</w:t>
      </w:r>
      <w:r w:rsidR="00F11779">
        <w:rPr>
          <w:rFonts w:cs="Arial"/>
          <w:color w:val="0B0B0B"/>
          <w:lang w:val="fr-FR" w:eastAsia="en-GB"/>
        </w:rPr>
        <w:t>,</w:t>
      </w:r>
      <w:r w:rsidR="003334B7" w:rsidRPr="00B4519A">
        <w:rPr>
          <w:rFonts w:cs="Arial"/>
          <w:color w:val="0B0B0B"/>
          <w:lang w:val="fr-FR" w:eastAsia="en-GB"/>
        </w:rPr>
        <w:t xml:space="preserve"> et </w:t>
      </w:r>
      <w:r w:rsidR="00F11779">
        <w:rPr>
          <w:rFonts w:cs="Arial"/>
          <w:color w:val="0B0B0B"/>
          <w:lang w:val="fr-FR" w:eastAsia="en-GB"/>
        </w:rPr>
        <w:t xml:space="preserve">qu’il </w:t>
      </w:r>
      <w:r w:rsidR="003334B7" w:rsidRPr="00B4519A">
        <w:rPr>
          <w:rFonts w:cs="Arial"/>
          <w:color w:val="0B0B0B"/>
          <w:lang w:val="fr-FR" w:eastAsia="en-GB"/>
        </w:rPr>
        <w:t xml:space="preserve">est disposé à inclure différents types de </w:t>
      </w:r>
      <w:r w:rsidR="003334B7" w:rsidRPr="00B4519A">
        <w:rPr>
          <w:rFonts w:cs="Arial"/>
          <w:color w:val="131313"/>
          <w:lang w:val="fr-FR" w:eastAsia="en-GB"/>
        </w:rPr>
        <w:t>prestataires d</w:t>
      </w:r>
      <w:r w:rsidR="003334B7" w:rsidRPr="00B4519A">
        <w:rPr>
          <w:rFonts w:cs="Arial"/>
          <w:color w:val="0B0B0B"/>
          <w:lang w:val="fr-FR" w:eastAsia="en-GB"/>
        </w:rPr>
        <w:t xml:space="preserve">e </w:t>
      </w:r>
      <w:r w:rsidR="003334B7" w:rsidRPr="00B4519A">
        <w:rPr>
          <w:rFonts w:cs="Arial"/>
          <w:lang w:val="fr-FR" w:eastAsia="en-GB"/>
        </w:rPr>
        <w:t>services</w:t>
      </w:r>
      <w:r w:rsidR="003334B7" w:rsidRPr="00B4519A">
        <w:rPr>
          <w:rFonts w:cs="Arial"/>
          <w:color w:val="0B0B0B"/>
          <w:lang w:val="fr-FR" w:eastAsia="en-GB"/>
        </w:rPr>
        <w:t xml:space="preserve"> d</w:t>
      </w:r>
      <w:r w:rsidR="003334B7" w:rsidRPr="00B4519A">
        <w:rPr>
          <w:rFonts w:cs="Arial"/>
          <w:lang w:val="fr-FR" w:eastAsia="en-GB"/>
        </w:rPr>
        <w:t>e santé</w:t>
      </w:r>
      <w:r w:rsidR="003334B7" w:rsidRPr="00B4519A">
        <w:rPr>
          <w:rFonts w:cs="Arial"/>
          <w:color w:val="0B0B0B"/>
          <w:lang w:val="fr-FR" w:eastAsia="en-GB"/>
        </w:rPr>
        <w:t>.</w:t>
      </w:r>
    </w:p>
    <w:p w14:paraId="5FF633B4" w14:textId="77777777" w:rsidR="003778D4" w:rsidRDefault="003778D4"/>
    <w:p w14:paraId="4BD6AF57" w14:textId="4DB5D57D" w:rsidR="009A151D" w:rsidRPr="00B4519A" w:rsidRDefault="00EF0CF6">
      <w:pPr>
        <w:rPr>
          <w:lang w:val="fr-FR"/>
        </w:rPr>
      </w:pPr>
      <w:r w:rsidRPr="00B4519A">
        <w:rPr>
          <w:lang w:val="fr-FR"/>
        </w:rPr>
        <w:t>Un autre accord, l’Accord commun d’assistance technique (JTAA de l’anglais</w:t>
      </w:r>
      <w:r w:rsidR="009A151D" w:rsidRPr="00B4519A">
        <w:rPr>
          <w:lang w:val="fr-FR"/>
        </w:rPr>
        <w:t xml:space="preserve"> </w:t>
      </w:r>
      <w:r w:rsidRPr="00B4519A">
        <w:rPr>
          <w:i/>
          <w:lang w:val="fr-FR"/>
        </w:rPr>
        <w:t xml:space="preserve">Joint </w:t>
      </w:r>
      <w:proofErr w:type="spellStart"/>
      <w:r w:rsidRPr="00B4519A">
        <w:rPr>
          <w:i/>
          <w:lang w:val="fr-FR"/>
        </w:rPr>
        <w:t>Technical</w:t>
      </w:r>
      <w:proofErr w:type="spellEnd"/>
      <w:r w:rsidRPr="00B4519A">
        <w:rPr>
          <w:i/>
          <w:lang w:val="fr-FR"/>
        </w:rPr>
        <w:t xml:space="preserve"> Assistance Arrangement</w:t>
      </w:r>
      <w:r w:rsidR="00003EE5" w:rsidRPr="00B4519A">
        <w:rPr>
          <w:lang w:val="fr-FR"/>
        </w:rPr>
        <w:t>)</w:t>
      </w:r>
      <w:r w:rsidR="008B363C">
        <w:rPr>
          <w:lang w:val="fr-FR"/>
        </w:rPr>
        <w:t>,</w:t>
      </w:r>
      <w:r w:rsidR="00003EE5" w:rsidRPr="00B4519A">
        <w:rPr>
          <w:lang w:val="fr-FR"/>
        </w:rPr>
        <w:t xml:space="preserve"> </w:t>
      </w:r>
      <w:r w:rsidRPr="00B4519A">
        <w:rPr>
          <w:lang w:val="fr-FR"/>
        </w:rPr>
        <w:t>fonctionne de faç</w:t>
      </w:r>
      <w:r>
        <w:rPr>
          <w:lang w:val="fr-FR"/>
        </w:rPr>
        <w:t>on</w:t>
      </w:r>
      <w:r w:rsidR="00003EE5">
        <w:rPr>
          <w:lang w:val="fr-FR"/>
        </w:rPr>
        <w:t xml:space="preserve"> similaire</w:t>
      </w:r>
      <w:r>
        <w:rPr>
          <w:lang w:val="fr-FR"/>
        </w:rPr>
        <w:t xml:space="preserve"> </w:t>
      </w:r>
      <w:r w:rsidR="009812F7">
        <w:rPr>
          <w:lang w:val="fr-FR"/>
        </w:rPr>
        <w:t>au</w:t>
      </w:r>
      <w:r>
        <w:rPr>
          <w:lang w:val="fr-FR"/>
        </w:rPr>
        <w:t xml:space="preserve"> JFA</w:t>
      </w:r>
      <w:r w:rsidR="009812F7">
        <w:rPr>
          <w:lang w:val="fr-FR"/>
        </w:rPr>
        <w:t>,</w:t>
      </w:r>
      <w:r>
        <w:rPr>
          <w:lang w:val="fr-FR"/>
        </w:rPr>
        <w:t xml:space="preserve"> mais </w:t>
      </w:r>
      <w:r w:rsidR="00CB12DC">
        <w:rPr>
          <w:lang w:val="fr-FR"/>
        </w:rPr>
        <w:t>pour</w:t>
      </w:r>
      <w:r>
        <w:rPr>
          <w:lang w:val="fr-FR"/>
        </w:rPr>
        <w:t xml:space="preserve"> l’assistance technique.</w:t>
      </w:r>
      <w:r w:rsidR="009812F7">
        <w:rPr>
          <w:lang w:val="fr-FR"/>
        </w:rPr>
        <w:t xml:space="preserve"> </w:t>
      </w:r>
      <w:r w:rsidR="008B363C">
        <w:rPr>
          <w:lang w:val="fr-FR"/>
        </w:rPr>
        <w:t xml:space="preserve">La </w:t>
      </w:r>
      <w:r>
        <w:rPr>
          <w:lang w:val="fr-FR"/>
        </w:rPr>
        <w:t xml:space="preserve">moitié des contributions </w:t>
      </w:r>
      <w:r w:rsidR="009812F7">
        <w:rPr>
          <w:lang w:val="fr-FR"/>
        </w:rPr>
        <w:t>reçues par le</w:t>
      </w:r>
      <w:r>
        <w:rPr>
          <w:lang w:val="fr-FR"/>
        </w:rPr>
        <w:t xml:space="preserve"> secteur de la santé </w:t>
      </w:r>
      <w:r w:rsidR="009812F7">
        <w:rPr>
          <w:lang w:val="fr-FR"/>
        </w:rPr>
        <w:t>au</w:t>
      </w:r>
      <w:r>
        <w:rPr>
          <w:lang w:val="fr-FR"/>
        </w:rPr>
        <w:t xml:space="preserve"> Népal</w:t>
      </w:r>
      <w:r w:rsidR="008B363C">
        <w:rPr>
          <w:lang w:val="fr-FR"/>
        </w:rPr>
        <w:t>,</w:t>
      </w:r>
      <w:r>
        <w:rPr>
          <w:lang w:val="fr-FR"/>
        </w:rPr>
        <w:t xml:space="preserve"> </w:t>
      </w:r>
      <w:r w:rsidR="008B363C">
        <w:rPr>
          <w:lang w:val="fr-FR"/>
        </w:rPr>
        <w:t xml:space="preserve">étonnamment, </w:t>
      </w:r>
      <w:r w:rsidR="009812F7">
        <w:rPr>
          <w:lang w:val="fr-FR"/>
        </w:rPr>
        <w:t>prend</w:t>
      </w:r>
      <w:r w:rsidR="00003EE5">
        <w:rPr>
          <w:lang w:val="fr-FR"/>
        </w:rPr>
        <w:t xml:space="preserve"> la forme d’argent</w:t>
      </w:r>
      <w:r>
        <w:rPr>
          <w:lang w:val="fr-FR"/>
        </w:rPr>
        <w:t>.</w:t>
      </w:r>
      <w:r w:rsidR="005A0A28">
        <w:rPr>
          <w:lang w:val="fr-FR"/>
        </w:rPr>
        <w:t xml:space="preserve"> L’autre moitié </w:t>
      </w:r>
      <w:r w:rsidR="008B363C">
        <w:rPr>
          <w:lang w:val="fr-FR"/>
        </w:rPr>
        <w:t xml:space="preserve">consiste en </w:t>
      </w:r>
      <w:r w:rsidR="00003EE5">
        <w:rPr>
          <w:lang w:val="fr-FR"/>
        </w:rPr>
        <w:t>assistance technique</w:t>
      </w:r>
      <w:r w:rsidR="008B363C">
        <w:rPr>
          <w:lang w:val="fr-FR"/>
        </w:rPr>
        <w:t>,</w:t>
      </w:r>
      <w:r w:rsidR="00003EE5">
        <w:rPr>
          <w:lang w:val="fr-FR"/>
        </w:rPr>
        <w:t xml:space="preserve"> telle que la mise en place de projets, la consultation sur des </w:t>
      </w:r>
      <w:r w:rsidR="00003EE5">
        <w:rPr>
          <w:lang w:val="fr-FR"/>
        </w:rPr>
        <w:lastRenderedPageBreak/>
        <w:t xml:space="preserve">sujets comme le financement des soins de santé ou l’achat et l’importation de produits de base. Suite à </w:t>
      </w:r>
      <w:r w:rsidR="00026675">
        <w:rPr>
          <w:lang w:val="fr-FR"/>
        </w:rPr>
        <w:t>une</w:t>
      </w:r>
      <w:r w:rsidR="00003EE5">
        <w:rPr>
          <w:lang w:val="fr-FR"/>
        </w:rPr>
        <w:t xml:space="preserve"> évaluation conduite pour vérifier l’alignement </w:t>
      </w:r>
      <w:r w:rsidR="00026675">
        <w:rPr>
          <w:lang w:val="fr-FR"/>
        </w:rPr>
        <w:t>de</w:t>
      </w:r>
      <w:r w:rsidR="00003EE5">
        <w:rPr>
          <w:lang w:val="fr-FR"/>
        </w:rPr>
        <w:t xml:space="preserve"> l’</w:t>
      </w:r>
      <w:r w:rsidR="00026675">
        <w:rPr>
          <w:lang w:val="fr-FR"/>
        </w:rPr>
        <w:t>assistance</w:t>
      </w:r>
      <w:r w:rsidR="00003EE5">
        <w:rPr>
          <w:lang w:val="fr-FR"/>
        </w:rPr>
        <w:t xml:space="preserve"> technique fournie, les partenaires ont été surpris </w:t>
      </w:r>
      <w:r w:rsidR="007358A7">
        <w:rPr>
          <w:lang w:val="fr-FR"/>
        </w:rPr>
        <w:t>de rencontrer des</w:t>
      </w:r>
      <w:r w:rsidR="00026675">
        <w:rPr>
          <w:lang w:val="fr-FR"/>
        </w:rPr>
        <w:t xml:space="preserve"> défis sérieux</w:t>
      </w:r>
      <w:r w:rsidR="007358A7">
        <w:rPr>
          <w:lang w:val="fr-FR"/>
        </w:rPr>
        <w:t xml:space="preserve"> quant</w:t>
      </w:r>
      <w:r w:rsidR="00026675">
        <w:rPr>
          <w:lang w:val="fr-FR"/>
        </w:rPr>
        <w:t xml:space="preserve"> à l’alignement </w:t>
      </w:r>
      <w:r w:rsidR="000473B0">
        <w:rPr>
          <w:lang w:val="fr-FR"/>
        </w:rPr>
        <w:t xml:space="preserve">de leur assistance </w:t>
      </w:r>
      <w:r w:rsidR="003D6064">
        <w:rPr>
          <w:lang w:val="fr-FR"/>
        </w:rPr>
        <w:t>sur le programme</w:t>
      </w:r>
      <w:r w:rsidR="001B3F66">
        <w:rPr>
          <w:lang w:val="fr-FR"/>
        </w:rPr>
        <w:t xml:space="preserve"> et le cadre de résultats du Gouvernement. Aligner </w:t>
      </w:r>
      <w:r w:rsidR="003D6064">
        <w:rPr>
          <w:lang w:val="fr-FR"/>
        </w:rPr>
        <w:t>l’assistance technique pour</w:t>
      </w:r>
      <w:r w:rsidR="00CB12DC">
        <w:rPr>
          <w:lang w:val="fr-FR"/>
        </w:rPr>
        <w:t xml:space="preserve"> </w:t>
      </w:r>
      <w:r w:rsidR="00CB12DC" w:rsidRPr="00CB12DC">
        <w:rPr>
          <w:lang w:val="fr-FR"/>
        </w:rPr>
        <w:t>l'ensemble des</w:t>
      </w:r>
      <w:r w:rsidR="001B3F66">
        <w:rPr>
          <w:lang w:val="fr-FR"/>
        </w:rPr>
        <w:t xml:space="preserve"> </w:t>
      </w:r>
      <w:r w:rsidR="00CB12DC">
        <w:rPr>
          <w:lang w:val="fr-FR"/>
        </w:rPr>
        <w:t xml:space="preserve">partenaires du développement et </w:t>
      </w:r>
      <w:r w:rsidR="003D6064">
        <w:rPr>
          <w:lang w:val="fr-FR"/>
        </w:rPr>
        <w:t>le</w:t>
      </w:r>
      <w:r w:rsidR="00CB12DC">
        <w:rPr>
          <w:lang w:val="fr-FR"/>
        </w:rPr>
        <w:t xml:space="preserve"> Gouvernement est devenu une priorité. Ils ont accepté de signer un JTAA de manière à ce que l’assistance technique devienne partie intégrante du plan de travail et du budget annuels pour la santé</w:t>
      </w:r>
      <w:r w:rsidR="003D6064">
        <w:rPr>
          <w:lang w:val="fr-FR"/>
        </w:rPr>
        <w:t>,</w:t>
      </w:r>
      <w:r w:rsidR="00CB12DC">
        <w:rPr>
          <w:lang w:val="fr-FR"/>
        </w:rPr>
        <w:t xml:space="preserve"> et que le Ministère de la Santé soit </w:t>
      </w:r>
      <w:r w:rsidR="003D6064">
        <w:rPr>
          <w:lang w:val="fr-FR"/>
        </w:rPr>
        <w:t xml:space="preserve">davantage </w:t>
      </w:r>
      <w:r w:rsidR="00CB12DC">
        <w:rPr>
          <w:lang w:val="fr-FR"/>
        </w:rPr>
        <w:t xml:space="preserve">inclus dans les décisions concernant l’assistance technique. </w:t>
      </w:r>
    </w:p>
    <w:p w14:paraId="39E3FFF6" w14:textId="77777777" w:rsidR="007D5970" w:rsidRDefault="007D5970"/>
    <w:p w14:paraId="7ADF4AEB" w14:textId="6380B400" w:rsidR="007D5970" w:rsidRPr="00B4519A" w:rsidRDefault="007D5970">
      <w:pPr>
        <w:rPr>
          <w:lang w:val="fr-FR"/>
        </w:rPr>
      </w:pPr>
      <w:r>
        <w:rPr>
          <w:lang w:val="fr-FR"/>
        </w:rPr>
        <w:t xml:space="preserve">Cependant, la question fondamentale de la redevabilité mutuelle a compliqué la mise en place du JTAA. </w:t>
      </w:r>
      <w:r w:rsidR="003D6064">
        <w:rPr>
          <w:lang w:val="fr-FR"/>
        </w:rPr>
        <w:t>Alors</w:t>
      </w:r>
      <w:r>
        <w:rPr>
          <w:lang w:val="fr-FR"/>
        </w:rPr>
        <w:t xml:space="preserve"> que le Gouvernement peut </w:t>
      </w:r>
      <w:r w:rsidR="003D6064">
        <w:rPr>
          <w:lang w:val="fr-FR"/>
        </w:rPr>
        <w:t>naturellement</w:t>
      </w:r>
      <w:r>
        <w:rPr>
          <w:lang w:val="fr-FR"/>
        </w:rPr>
        <w:t xml:space="preserve"> s’attendre à transparence et redevabilité dans la façon dont les partenaires fournissent l’assistance technique, les partenaires du développement ont l’habitude de n’être redevables qu’à leur financeurs. Selon Bert </w:t>
      </w:r>
      <w:proofErr w:type="spellStart"/>
      <w:r>
        <w:rPr>
          <w:lang w:val="fr-FR"/>
        </w:rPr>
        <w:t>Voeltberg</w:t>
      </w:r>
      <w:proofErr w:type="spellEnd"/>
      <w:r>
        <w:rPr>
          <w:lang w:val="fr-FR"/>
        </w:rPr>
        <w:t>, il e</w:t>
      </w:r>
      <w:r w:rsidR="00653D29">
        <w:rPr>
          <w:lang w:val="fr-FR"/>
        </w:rPr>
        <w:t>s</w:t>
      </w:r>
      <w:r>
        <w:rPr>
          <w:lang w:val="fr-FR"/>
        </w:rPr>
        <w:t xml:space="preserve">t parfois difficile, et même </w:t>
      </w:r>
      <w:r w:rsidR="003D6064">
        <w:rPr>
          <w:lang w:val="fr-FR"/>
        </w:rPr>
        <w:t xml:space="preserve">carrément </w:t>
      </w:r>
      <w:r>
        <w:rPr>
          <w:lang w:val="fr-FR"/>
        </w:rPr>
        <w:t>impossible, pour les partenaires du développement de suivre et d</w:t>
      </w:r>
      <w:r w:rsidR="003334B7">
        <w:rPr>
          <w:lang w:val="fr-FR"/>
        </w:rPr>
        <w:t>’</w:t>
      </w:r>
      <w:r>
        <w:rPr>
          <w:lang w:val="fr-FR"/>
        </w:rPr>
        <w:t>être redevable</w:t>
      </w:r>
      <w:r w:rsidR="00653D29">
        <w:rPr>
          <w:lang w:val="fr-FR"/>
        </w:rPr>
        <w:t>s</w:t>
      </w:r>
      <w:r>
        <w:rPr>
          <w:lang w:val="fr-FR"/>
        </w:rPr>
        <w:t xml:space="preserve"> pour tous les</w:t>
      </w:r>
      <w:r w:rsidR="003D6064">
        <w:rPr>
          <w:lang w:val="fr-FR"/>
        </w:rPr>
        <w:t xml:space="preserve"> aspects de leurs interventions.</w:t>
      </w:r>
      <w:r>
        <w:rPr>
          <w:lang w:val="fr-FR"/>
        </w:rPr>
        <w:t xml:space="preserve"> « Nous pouvons être </w:t>
      </w:r>
      <w:r w:rsidR="00653D29">
        <w:rPr>
          <w:lang w:val="fr-FR"/>
        </w:rPr>
        <w:t>ouverts</w:t>
      </w:r>
      <w:r>
        <w:rPr>
          <w:lang w:val="fr-FR"/>
        </w:rPr>
        <w:t xml:space="preserve"> pour les contrats réguliers, mais pour ce qui est de la </w:t>
      </w:r>
      <w:r w:rsidR="003334B7">
        <w:rPr>
          <w:lang w:val="fr-FR"/>
        </w:rPr>
        <w:t>coopération</w:t>
      </w:r>
      <w:r>
        <w:rPr>
          <w:lang w:val="fr-FR"/>
        </w:rPr>
        <w:t xml:space="preserve"> cela peut être </w:t>
      </w:r>
      <w:r w:rsidR="003334B7">
        <w:rPr>
          <w:lang w:val="fr-FR"/>
        </w:rPr>
        <w:t>très difficile. » Les discussions sur la redevabilité mutuelle continuent de progresser</w:t>
      </w:r>
      <w:r w:rsidR="00653D29">
        <w:rPr>
          <w:lang w:val="fr-FR"/>
        </w:rPr>
        <w:t>,</w:t>
      </w:r>
      <w:r w:rsidR="003334B7">
        <w:rPr>
          <w:lang w:val="fr-FR"/>
        </w:rPr>
        <w:t xml:space="preserve"> mais c’est un processus difficile et le contenu du JTAA est ouvert à différentes interprétations. </w:t>
      </w:r>
    </w:p>
    <w:p w14:paraId="321E9E65" w14:textId="77777777" w:rsidR="00E522A0" w:rsidRDefault="00E522A0"/>
    <w:p w14:paraId="5BAF448F" w14:textId="77777777" w:rsidR="00E522A0" w:rsidRDefault="00E522A0">
      <w:bookmarkStart w:id="0" w:name="_GoBack"/>
      <w:bookmarkEnd w:id="0"/>
    </w:p>
    <w:sectPr w:rsidR="00E522A0" w:rsidSect="00115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84B10"/>
    <w:multiLevelType w:val="hybridMultilevel"/>
    <w:tmpl w:val="12CEC7FA"/>
    <w:lvl w:ilvl="0" w:tplc="7A86F4BA">
      <w:start w:val="1"/>
      <w:numFmt w:val="decimal"/>
      <w:lvlText w:val="%1."/>
      <w:lvlJc w:val="left"/>
      <w:pPr>
        <w:tabs>
          <w:tab w:val="num" w:pos="720"/>
        </w:tabs>
        <w:ind w:left="720" w:hanging="360"/>
      </w:pPr>
      <w:rPr>
        <w:rFonts w:cs="Times New Roman"/>
      </w:rPr>
    </w:lvl>
    <w:lvl w:ilvl="1" w:tplc="26AAA4BA">
      <w:numFmt w:val="none"/>
      <w:pStyle w:val="Heading1"/>
      <w:lvlText w:val=""/>
      <w:lvlJc w:val="left"/>
      <w:pPr>
        <w:tabs>
          <w:tab w:val="num" w:pos="360"/>
        </w:tabs>
      </w:pPr>
    </w:lvl>
    <w:lvl w:ilvl="2" w:tplc="13645F14">
      <w:numFmt w:val="none"/>
      <w:lvlText w:val=""/>
      <w:lvlJc w:val="left"/>
      <w:pPr>
        <w:tabs>
          <w:tab w:val="num" w:pos="360"/>
        </w:tabs>
      </w:pPr>
    </w:lvl>
    <w:lvl w:ilvl="3" w:tplc="05447BAC">
      <w:numFmt w:val="none"/>
      <w:lvlText w:val=""/>
      <w:lvlJc w:val="left"/>
      <w:pPr>
        <w:tabs>
          <w:tab w:val="num" w:pos="360"/>
        </w:tabs>
      </w:pPr>
    </w:lvl>
    <w:lvl w:ilvl="4" w:tplc="F7784790">
      <w:numFmt w:val="none"/>
      <w:lvlText w:val=""/>
      <w:lvlJc w:val="left"/>
      <w:pPr>
        <w:tabs>
          <w:tab w:val="num" w:pos="360"/>
        </w:tabs>
      </w:pPr>
    </w:lvl>
    <w:lvl w:ilvl="5" w:tplc="CA6C4D1C">
      <w:numFmt w:val="none"/>
      <w:lvlText w:val=""/>
      <w:lvlJc w:val="left"/>
      <w:pPr>
        <w:tabs>
          <w:tab w:val="num" w:pos="360"/>
        </w:tabs>
      </w:pPr>
    </w:lvl>
    <w:lvl w:ilvl="6" w:tplc="BF4435A2">
      <w:numFmt w:val="none"/>
      <w:lvlText w:val=""/>
      <w:lvlJc w:val="left"/>
      <w:pPr>
        <w:tabs>
          <w:tab w:val="num" w:pos="360"/>
        </w:tabs>
      </w:pPr>
    </w:lvl>
    <w:lvl w:ilvl="7" w:tplc="09B6EEF4">
      <w:numFmt w:val="none"/>
      <w:lvlText w:val=""/>
      <w:lvlJc w:val="left"/>
      <w:pPr>
        <w:tabs>
          <w:tab w:val="num" w:pos="360"/>
        </w:tabs>
      </w:pPr>
    </w:lvl>
    <w:lvl w:ilvl="8" w:tplc="B80C4C92">
      <w:numFmt w:val="none"/>
      <w:lvlText w:val=""/>
      <w:lvlJc w:val="left"/>
      <w:pPr>
        <w:tabs>
          <w:tab w:val="num" w:pos="360"/>
        </w:tabs>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C1"/>
    <w:rsid w:val="00003EE5"/>
    <w:rsid w:val="00026675"/>
    <w:rsid w:val="0003177B"/>
    <w:rsid w:val="00036389"/>
    <w:rsid w:val="000473B0"/>
    <w:rsid w:val="000A7921"/>
    <w:rsid w:val="001157CA"/>
    <w:rsid w:val="001354AD"/>
    <w:rsid w:val="001B3F66"/>
    <w:rsid w:val="0027034A"/>
    <w:rsid w:val="0032343D"/>
    <w:rsid w:val="003334B7"/>
    <w:rsid w:val="00350AE3"/>
    <w:rsid w:val="003778D4"/>
    <w:rsid w:val="003D6064"/>
    <w:rsid w:val="003F5073"/>
    <w:rsid w:val="00417E2D"/>
    <w:rsid w:val="00417EBA"/>
    <w:rsid w:val="00455C4C"/>
    <w:rsid w:val="00536B40"/>
    <w:rsid w:val="00581B6C"/>
    <w:rsid w:val="005A0A28"/>
    <w:rsid w:val="005F2154"/>
    <w:rsid w:val="00653D29"/>
    <w:rsid w:val="00662671"/>
    <w:rsid w:val="00697A12"/>
    <w:rsid w:val="00715787"/>
    <w:rsid w:val="007358A7"/>
    <w:rsid w:val="0074490E"/>
    <w:rsid w:val="007D0F8A"/>
    <w:rsid w:val="007D5970"/>
    <w:rsid w:val="007D61BE"/>
    <w:rsid w:val="008158D1"/>
    <w:rsid w:val="0082368D"/>
    <w:rsid w:val="00886BF5"/>
    <w:rsid w:val="008B363C"/>
    <w:rsid w:val="008C56C4"/>
    <w:rsid w:val="008E3502"/>
    <w:rsid w:val="008F26C0"/>
    <w:rsid w:val="00946EA6"/>
    <w:rsid w:val="009812F7"/>
    <w:rsid w:val="00983CE4"/>
    <w:rsid w:val="0098763C"/>
    <w:rsid w:val="009A151D"/>
    <w:rsid w:val="009F117F"/>
    <w:rsid w:val="00A3787D"/>
    <w:rsid w:val="00A7058C"/>
    <w:rsid w:val="00AA5FC1"/>
    <w:rsid w:val="00AB358A"/>
    <w:rsid w:val="00AD69D1"/>
    <w:rsid w:val="00AE1CC0"/>
    <w:rsid w:val="00B4519A"/>
    <w:rsid w:val="00C771CF"/>
    <w:rsid w:val="00CB12DC"/>
    <w:rsid w:val="00CC5791"/>
    <w:rsid w:val="00D61521"/>
    <w:rsid w:val="00D94E0B"/>
    <w:rsid w:val="00DD56D5"/>
    <w:rsid w:val="00E522A0"/>
    <w:rsid w:val="00E6055A"/>
    <w:rsid w:val="00E63AFC"/>
    <w:rsid w:val="00E96766"/>
    <w:rsid w:val="00EF0CF6"/>
    <w:rsid w:val="00F11779"/>
    <w:rsid w:val="00F338A4"/>
    <w:rsid w:val="00F54EA1"/>
    <w:rsid w:val="00FE7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9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0E"/>
    <w:rPr>
      <w:sz w:val="24"/>
      <w:szCs w:val="24"/>
      <w:lang w:eastAsia="en-US"/>
    </w:rPr>
  </w:style>
  <w:style w:type="paragraph" w:styleId="Heading1">
    <w:name w:val="heading 1"/>
    <w:basedOn w:val="Normal"/>
    <w:next w:val="Normal"/>
    <w:link w:val="Heading1Char"/>
    <w:autoRedefine/>
    <w:uiPriority w:val="9"/>
    <w:qFormat/>
    <w:rsid w:val="0074490E"/>
    <w:pPr>
      <w:keepNext/>
      <w:keepLines/>
      <w:numPr>
        <w:ilvl w:val="1"/>
        <w:numId w:val="3"/>
      </w:numPr>
      <w:tabs>
        <w:tab w:val="right" w:pos="9406"/>
      </w:tabs>
      <w:outlineLvl w:val="0"/>
    </w:pPr>
    <w:rPr>
      <w:rFonts w:eastAsia="Times New Roman"/>
      <w:b/>
      <w:bCs/>
      <w:color w:val="FF6600"/>
      <w:spacing w:val="-13"/>
      <w:kern w:val="42"/>
      <w:sz w:val="28"/>
      <w:szCs w:val="32"/>
    </w:rPr>
  </w:style>
  <w:style w:type="paragraph" w:styleId="Heading2">
    <w:name w:val="heading 2"/>
    <w:basedOn w:val="Normal"/>
    <w:next w:val="Normal"/>
    <w:link w:val="Heading2Char"/>
    <w:autoRedefine/>
    <w:uiPriority w:val="9"/>
    <w:qFormat/>
    <w:rsid w:val="0074490E"/>
    <w:pPr>
      <w:keepNext/>
      <w:keepLines/>
      <w:spacing w:after="240"/>
      <w:outlineLvl w:val="1"/>
    </w:pPr>
    <w:rPr>
      <w:rFonts w:eastAsia="Times New Roman"/>
      <w:b/>
      <w:bCs/>
      <w:color w:val="342020"/>
      <w:spacing w:val="-8"/>
      <w:sz w:val="28"/>
      <w:szCs w:val="26"/>
    </w:rPr>
  </w:style>
  <w:style w:type="paragraph" w:styleId="Heading3">
    <w:name w:val="heading 3"/>
    <w:basedOn w:val="Normal"/>
    <w:next w:val="Normal"/>
    <w:link w:val="Heading3Char"/>
    <w:autoRedefine/>
    <w:uiPriority w:val="9"/>
    <w:qFormat/>
    <w:rsid w:val="0074490E"/>
    <w:pPr>
      <w:keepNext/>
      <w:keepLines/>
      <w:outlineLvl w:val="2"/>
    </w:pPr>
    <w:rPr>
      <w:rFonts w:eastAsia="Times New Roman"/>
      <w:b/>
      <w:bCs/>
      <w:color w:val="FF6600"/>
    </w:rPr>
  </w:style>
  <w:style w:type="paragraph" w:styleId="Heading4">
    <w:name w:val="heading 4"/>
    <w:basedOn w:val="Normal"/>
    <w:next w:val="Normal"/>
    <w:link w:val="Heading4Char"/>
    <w:qFormat/>
    <w:rsid w:val="0074490E"/>
    <w:pPr>
      <w:keepNext/>
      <w:spacing w:before="240" w:after="60"/>
      <w:outlineLvl w:val="3"/>
    </w:pPr>
    <w:rPr>
      <w:b/>
      <w:bCs/>
      <w:color w:val="9933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90E"/>
    <w:rPr>
      <w:rFonts w:eastAsia="Times New Roman"/>
      <w:b/>
      <w:bCs/>
      <w:color w:val="FF6600"/>
      <w:spacing w:val="-13"/>
      <w:kern w:val="42"/>
      <w:sz w:val="28"/>
      <w:szCs w:val="32"/>
      <w:lang w:eastAsia="en-US"/>
    </w:rPr>
  </w:style>
  <w:style w:type="character" w:customStyle="1" w:styleId="Heading1Char1">
    <w:name w:val="Heading 1 Char1"/>
    <w:basedOn w:val="DefaultParagraphFont"/>
    <w:uiPriority w:val="9"/>
    <w:rsid w:val="0074490E"/>
    <w:rPr>
      <w:rFonts w:ascii="Arial" w:hAnsi="Arial"/>
      <w:b/>
      <w:bCs/>
      <w:color w:val="FF6600"/>
      <w:spacing w:val="-13"/>
      <w:kern w:val="42"/>
      <w:sz w:val="28"/>
      <w:szCs w:val="32"/>
      <w:lang w:val="en-GB" w:eastAsia="en-US" w:bidi="ar-SA"/>
    </w:rPr>
  </w:style>
  <w:style w:type="character" w:customStyle="1" w:styleId="Heading2Char">
    <w:name w:val="Heading 2 Char"/>
    <w:basedOn w:val="DefaultParagraphFont"/>
    <w:link w:val="Heading2"/>
    <w:uiPriority w:val="9"/>
    <w:rsid w:val="0074490E"/>
    <w:rPr>
      <w:rFonts w:eastAsia="Times New Roman"/>
      <w:b/>
      <w:bCs/>
      <w:color w:val="342020"/>
      <w:spacing w:val="-8"/>
      <w:sz w:val="28"/>
      <w:szCs w:val="26"/>
      <w:lang w:eastAsia="en-US"/>
    </w:rPr>
  </w:style>
  <w:style w:type="character" w:customStyle="1" w:styleId="Heading2Char1">
    <w:name w:val="Heading 2 Char1"/>
    <w:basedOn w:val="DefaultParagraphFont"/>
    <w:uiPriority w:val="9"/>
    <w:rsid w:val="0074490E"/>
    <w:rPr>
      <w:rFonts w:eastAsia="Times New Roman"/>
      <w:b/>
      <w:bCs/>
      <w:color w:val="342020"/>
      <w:spacing w:val="-8"/>
      <w:sz w:val="28"/>
      <w:szCs w:val="26"/>
    </w:rPr>
  </w:style>
  <w:style w:type="character" w:customStyle="1" w:styleId="Heading3Char">
    <w:name w:val="Heading 3 Char"/>
    <w:basedOn w:val="DefaultParagraphFont"/>
    <w:link w:val="Heading3"/>
    <w:uiPriority w:val="9"/>
    <w:rsid w:val="0074490E"/>
    <w:rPr>
      <w:rFonts w:eastAsia="Times New Roman"/>
      <w:b/>
      <w:bCs/>
      <w:color w:val="FF6600"/>
      <w:sz w:val="24"/>
      <w:szCs w:val="24"/>
      <w:lang w:eastAsia="en-US"/>
    </w:rPr>
  </w:style>
  <w:style w:type="character" w:customStyle="1" w:styleId="Heading3Char1">
    <w:name w:val="Heading 3 Char1"/>
    <w:basedOn w:val="DefaultParagraphFont"/>
    <w:uiPriority w:val="9"/>
    <w:rsid w:val="0074490E"/>
    <w:rPr>
      <w:rFonts w:ascii="Arial" w:eastAsia="Times New Roman" w:hAnsi="Arial" w:cs="Times New Roman"/>
      <w:b/>
      <w:bCs/>
      <w:color w:val="FF6600"/>
    </w:rPr>
  </w:style>
  <w:style w:type="character" w:customStyle="1" w:styleId="Heading4Char">
    <w:name w:val="Heading 4 Char"/>
    <w:basedOn w:val="DefaultParagraphFont"/>
    <w:link w:val="Heading4"/>
    <w:rsid w:val="0074490E"/>
    <w:rPr>
      <w:b/>
      <w:bCs/>
      <w:color w:val="993300"/>
      <w:sz w:val="24"/>
      <w:szCs w:val="28"/>
      <w:lang w:eastAsia="en-US"/>
    </w:rPr>
  </w:style>
  <w:style w:type="paragraph" w:styleId="Caption">
    <w:name w:val="caption"/>
    <w:basedOn w:val="Normal"/>
    <w:next w:val="Normal"/>
    <w:qFormat/>
    <w:rsid w:val="0074490E"/>
    <w:pPr>
      <w:spacing w:after="200"/>
    </w:pPr>
    <w:rPr>
      <w:b/>
      <w:bCs/>
      <w:color w:val="200000"/>
      <w:sz w:val="18"/>
      <w:szCs w:val="18"/>
    </w:rPr>
  </w:style>
  <w:style w:type="character" w:styleId="Strong">
    <w:name w:val="Strong"/>
    <w:basedOn w:val="DefaultParagraphFont"/>
    <w:qFormat/>
    <w:rsid w:val="0074490E"/>
    <w:rPr>
      <w:b/>
      <w:bCs/>
    </w:rPr>
  </w:style>
  <w:style w:type="paragraph" w:styleId="NoSpacing">
    <w:name w:val="No Spacing"/>
    <w:link w:val="NoSpacingChar"/>
    <w:qFormat/>
    <w:rsid w:val="0074490E"/>
    <w:rPr>
      <w:rFonts w:ascii="Calibri" w:eastAsia="Times New Roman" w:hAnsi="Calibri" w:cs="Calibri"/>
      <w:sz w:val="22"/>
      <w:szCs w:val="22"/>
      <w:lang w:val="en-US" w:eastAsia="en-US"/>
    </w:rPr>
  </w:style>
  <w:style w:type="character" w:customStyle="1" w:styleId="NoSpacingChar">
    <w:name w:val="No Spacing Char"/>
    <w:basedOn w:val="DefaultParagraphFont"/>
    <w:link w:val="NoSpacing"/>
    <w:locked/>
    <w:rsid w:val="0074490E"/>
    <w:rPr>
      <w:rFonts w:ascii="Calibri" w:eastAsia="Times New Roman" w:hAnsi="Calibri" w:cs="Calibri"/>
      <w:sz w:val="22"/>
      <w:szCs w:val="22"/>
      <w:lang w:val="en-US" w:eastAsia="en-US"/>
    </w:rPr>
  </w:style>
  <w:style w:type="paragraph" w:styleId="ListParagraph">
    <w:name w:val="List Paragraph"/>
    <w:basedOn w:val="Normal"/>
    <w:qFormat/>
    <w:rsid w:val="0074490E"/>
    <w:pPr>
      <w:spacing w:after="200" w:line="276" w:lineRule="auto"/>
      <w:ind w:left="720"/>
      <w:contextualSpacing/>
    </w:pPr>
    <w:rPr>
      <w:rFonts w:ascii="Calibri" w:eastAsia="Times New Roman" w:hAnsi="Calibri"/>
      <w:sz w:val="22"/>
      <w:szCs w:val="22"/>
      <w:lang w:val="en-US"/>
    </w:rPr>
  </w:style>
  <w:style w:type="paragraph" w:customStyle="1" w:styleId="Pullout1">
    <w:name w:val="Pullout 1"/>
    <w:basedOn w:val="Heading1"/>
    <w:qFormat/>
    <w:rsid w:val="0074490E"/>
    <w:pPr>
      <w:numPr>
        <w:ilvl w:val="0"/>
        <w:numId w:val="0"/>
      </w:numPr>
      <w:tabs>
        <w:tab w:val="num" w:pos="426"/>
      </w:tabs>
      <w:jc w:val="center"/>
    </w:pPr>
    <w:rPr>
      <w:color w:val="342020"/>
    </w:rPr>
  </w:style>
  <w:style w:type="paragraph" w:customStyle="1" w:styleId="Heading2-Orange">
    <w:name w:val="Heading 2 - Orange"/>
    <w:basedOn w:val="Heading2"/>
    <w:link w:val="Heading2-OrangeChar"/>
    <w:autoRedefine/>
    <w:qFormat/>
    <w:rsid w:val="0074490E"/>
    <w:pPr>
      <w:spacing w:after="0"/>
    </w:pPr>
    <w:rPr>
      <w:color w:val="FF6600"/>
      <w:sz w:val="24"/>
    </w:rPr>
  </w:style>
  <w:style w:type="character" w:customStyle="1" w:styleId="Heading2-OrangeChar">
    <w:name w:val="Heading 2 - Orange Char"/>
    <w:basedOn w:val="Heading2Char1"/>
    <w:link w:val="Heading2-Orange"/>
    <w:rsid w:val="0074490E"/>
    <w:rPr>
      <w:rFonts w:eastAsia="Times New Roman"/>
      <w:b/>
      <w:bCs/>
      <w:color w:val="FF6600"/>
      <w:spacing w:val="-8"/>
      <w:sz w:val="24"/>
      <w:szCs w:val="26"/>
      <w:lang w:eastAsia="en-US"/>
    </w:rPr>
  </w:style>
  <w:style w:type="paragraph" w:customStyle="1" w:styleId="Heading2-Red">
    <w:name w:val="Heading 2 - Red"/>
    <w:basedOn w:val="Heading2"/>
    <w:qFormat/>
    <w:rsid w:val="0074490E"/>
    <w:rPr>
      <w:color w:val="EE2222"/>
    </w:rPr>
  </w:style>
  <w:style w:type="paragraph" w:customStyle="1" w:styleId="Heading2-Maroon">
    <w:name w:val="Heading 2 - Maroon"/>
    <w:basedOn w:val="Heading2"/>
    <w:qFormat/>
    <w:rsid w:val="0074490E"/>
    <w:rPr>
      <w:color w:val="661133"/>
    </w:rPr>
  </w:style>
  <w:style w:type="paragraph" w:customStyle="1" w:styleId="Heading3-Maroon">
    <w:name w:val="Heading 3 - Maroon"/>
    <w:basedOn w:val="Heading3"/>
    <w:qFormat/>
    <w:rsid w:val="0074490E"/>
    <w:rPr>
      <w:color w:val="661133"/>
    </w:rPr>
  </w:style>
  <w:style w:type="paragraph" w:customStyle="1" w:styleId="Heading3-Red">
    <w:name w:val="Heading 3 - Red"/>
    <w:basedOn w:val="Heading3"/>
    <w:qFormat/>
    <w:rsid w:val="0074490E"/>
    <w:rPr>
      <w:color w:val="EE2222"/>
    </w:rPr>
  </w:style>
  <w:style w:type="paragraph" w:customStyle="1" w:styleId="Pullout1-White">
    <w:name w:val="Pullout 1 - White"/>
    <w:basedOn w:val="Pullout1"/>
    <w:qFormat/>
    <w:rsid w:val="0074490E"/>
    <w:rPr>
      <w:color w:val="FFFFFF"/>
    </w:rPr>
  </w:style>
  <w:style w:type="paragraph" w:customStyle="1" w:styleId="TextBox1">
    <w:name w:val="Text Box 1"/>
    <w:basedOn w:val="Normal"/>
    <w:qFormat/>
    <w:rsid w:val="0074490E"/>
    <w:rPr>
      <w:b/>
    </w:rPr>
  </w:style>
  <w:style w:type="paragraph" w:customStyle="1" w:styleId="LeadArticle1">
    <w:name w:val="Lead Article 1"/>
    <w:basedOn w:val="Normal"/>
    <w:qFormat/>
    <w:rsid w:val="0074490E"/>
    <w:rPr>
      <w:b/>
      <w:color w:val="FF66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0E"/>
    <w:rPr>
      <w:sz w:val="24"/>
      <w:szCs w:val="24"/>
      <w:lang w:eastAsia="en-US"/>
    </w:rPr>
  </w:style>
  <w:style w:type="paragraph" w:styleId="Heading1">
    <w:name w:val="heading 1"/>
    <w:basedOn w:val="Normal"/>
    <w:next w:val="Normal"/>
    <w:link w:val="Heading1Char"/>
    <w:autoRedefine/>
    <w:uiPriority w:val="9"/>
    <w:qFormat/>
    <w:rsid w:val="0074490E"/>
    <w:pPr>
      <w:keepNext/>
      <w:keepLines/>
      <w:numPr>
        <w:ilvl w:val="1"/>
        <w:numId w:val="3"/>
      </w:numPr>
      <w:tabs>
        <w:tab w:val="right" w:pos="9406"/>
      </w:tabs>
      <w:outlineLvl w:val="0"/>
    </w:pPr>
    <w:rPr>
      <w:rFonts w:eastAsia="Times New Roman"/>
      <w:b/>
      <w:bCs/>
      <w:color w:val="FF6600"/>
      <w:spacing w:val="-13"/>
      <w:kern w:val="42"/>
      <w:sz w:val="28"/>
      <w:szCs w:val="32"/>
    </w:rPr>
  </w:style>
  <w:style w:type="paragraph" w:styleId="Heading2">
    <w:name w:val="heading 2"/>
    <w:basedOn w:val="Normal"/>
    <w:next w:val="Normal"/>
    <w:link w:val="Heading2Char"/>
    <w:autoRedefine/>
    <w:uiPriority w:val="9"/>
    <w:qFormat/>
    <w:rsid w:val="0074490E"/>
    <w:pPr>
      <w:keepNext/>
      <w:keepLines/>
      <w:spacing w:after="240"/>
      <w:outlineLvl w:val="1"/>
    </w:pPr>
    <w:rPr>
      <w:rFonts w:eastAsia="Times New Roman"/>
      <w:b/>
      <w:bCs/>
      <w:color w:val="342020"/>
      <w:spacing w:val="-8"/>
      <w:sz w:val="28"/>
      <w:szCs w:val="26"/>
    </w:rPr>
  </w:style>
  <w:style w:type="paragraph" w:styleId="Heading3">
    <w:name w:val="heading 3"/>
    <w:basedOn w:val="Normal"/>
    <w:next w:val="Normal"/>
    <w:link w:val="Heading3Char"/>
    <w:autoRedefine/>
    <w:uiPriority w:val="9"/>
    <w:qFormat/>
    <w:rsid w:val="0074490E"/>
    <w:pPr>
      <w:keepNext/>
      <w:keepLines/>
      <w:outlineLvl w:val="2"/>
    </w:pPr>
    <w:rPr>
      <w:rFonts w:eastAsia="Times New Roman"/>
      <w:b/>
      <w:bCs/>
      <w:color w:val="FF6600"/>
    </w:rPr>
  </w:style>
  <w:style w:type="paragraph" w:styleId="Heading4">
    <w:name w:val="heading 4"/>
    <w:basedOn w:val="Normal"/>
    <w:next w:val="Normal"/>
    <w:link w:val="Heading4Char"/>
    <w:qFormat/>
    <w:rsid w:val="0074490E"/>
    <w:pPr>
      <w:keepNext/>
      <w:spacing w:before="240" w:after="60"/>
      <w:outlineLvl w:val="3"/>
    </w:pPr>
    <w:rPr>
      <w:b/>
      <w:bCs/>
      <w:color w:val="9933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90E"/>
    <w:rPr>
      <w:rFonts w:eastAsia="Times New Roman"/>
      <w:b/>
      <w:bCs/>
      <w:color w:val="FF6600"/>
      <w:spacing w:val="-13"/>
      <w:kern w:val="42"/>
      <w:sz w:val="28"/>
      <w:szCs w:val="32"/>
      <w:lang w:eastAsia="en-US"/>
    </w:rPr>
  </w:style>
  <w:style w:type="character" w:customStyle="1" w:styleId="Heading1Char1">
    <w:name w:val="Heading 1 Char1"/>
    <w:basedOn w:val="DefaultParagraphFont"/>
    <w:uiPriority w:val="9"/>
    <w:rsid w:val="0074490E"/>
    <w:rPr>
      <w:rFonts w:ascii="Arial" w:hAnsi="Arial"/>
      <w:b/>
      <w:bCs/>
      <w:color w:val="FF6600"/>
      <w:spacing w:val="-13"/>
      <w:kern w:val="42"/>
      <w:sz w:val="28"/>
      <w:szCs w:val="32"/>
      <w:lang w:val="en-GB" w:eastAsia="en-US" w:bidi="ar-SA"/>
    </w:rPr>
  </w:style>
  <w:style w:type="character" w:customStyle="1" w:styleId="Heading2Char">
    <w:name w:val="Heading 2 Char"/>
    <w:basedOn w:val="DefaultParagraphFont"/>
    <w:link w:val="Heading2"/>
    <w:uiPriority w:val="9"/>
    <w:rsid w:val="0074490E"/>
    <w:rPr>
      <w:rFonts w:eastAsia="Times New Roman"/>
      <w:b/>
      <w:bCs/>
      <w:color w:val="342020"/>
      <w:spacing w:val="-8"/>
      <w:sz w:val="28"/>
      <w:szCs w:val="26"/>
      <w:lang w:eastAsia="en-US"/>
    </w:rPr>
  </w:style>
  <w:style w:type="character" w:customStyle="1" w:styleId="Heading2Char1">
    <w:name w:val="Heading 2 Char1"/>
    <w:basedOn w:val="DefaultParagraphFont"/>
    <w:uiPriority w:val="9"/>
    <w:rsid w:val="0074490E"/>
    <w:rPr>
      <w:rFonts w:eastAsia="Times New Roman"/>
      <w:b/>
      <w:bCs/>
      <w:color w:val="342020"/>
      <w:spacing w:val="-8"/>
      <w:sz w:val="28"/>
      <w:szCs w:val="26"/>
    </w:rPr>
  </w:style>
  <w:style w:type="character" w:customStyle="1" w:styleId="Heading3Char">
    <w:name w:val="Heading 3 Char"/>
    <w:basedOn w:val="DefaultParagraphFont"/>
    <w:link w:val="Heading3"/>
    <w:uiPriority w:val="9"/>
    <w:rsid w:val="0074490E"/>
    <w:rPr>
      <w:rFonts w:eastAsia="Times New Roman"/>
      <w:b/>
      <w:bCs/>
      <w:color w:val="FF6600"/>
      <w:sz w:val="24"/>
      <w:szCs w:val="24"/>
      <w:lang w:eastAsia="en-US"/>
    </w:rPr>
  </w:style>
  <w:style w:type="character" w:customStyle="1" w:styleId="Heading3Char1">
    <w:name w:val="Heading 3 Char1"/>
    <w:basedOn w:val="DefaultParagraphFont"/>
    <w:uiPriority w:val="9"/>
    <w:rsid w:val="0074490E"/>
    <w:rPr>
      <w:rFonts w:ascii="Arial" w:eastAsia="Times New Roman" w:hAnsi="Arial" w:cs="Times New Roman"/>
      <w:b/>
      <w:bCs/>
      <w:color w:val="FF6600"/>
    </w:rPr>
  </w:style>
  <w:style w:type="character" w:customStyle="1" w:styleId="Heading4Char">
    <w:name w:val="Heading 4 Char"/>
    <w:basedOn w:val="DefaultParagraphFont"/>
    <w:link w:val="Heading4"/>
    <w:rsid w:val="0074490E"/>
    <w:rPr>
      <w:b/>
      <w:bCs/>
      <w:color w:val="993300"/>
      <w:sz w:val="24"/>
      <w:szCs w:val="28"/>
      <w:lang w:eastAsia="en-US"/>
    </w:rPr>
  </w:style>
  <w:style w:type="paragraph" w:styleId="Caption">
    <w:name w:val="caption"/>
    <w:basedOn w:val="Normal"/>
    <w:next w:val="Normal"/>
    <w:qFormat/>
    <w:rsid w:val="0074490E"/>
    <w:pPr>
      <w:spacing w:after="200"/>
    </w:pPr>
    <w:rPr>
      <w:b/>
      <w:bCs/>
      <w:color w:val="200000"/>
      <w:sz w:val="18"/>
      <w:szCs w:val="18"/>
    </w:rPr>
  </w:style>
  <w:style w:type="character" w:styleId="Strong">
    <w:name w:val="Strong"/>
    <w:basedOn w:val="DefaultParagraphFont"/>
    <w:qFormat/>
    <w:rsid w:val="0074490E"/>
    <w:rPr>
      <w:b/>
      <w:bCs/>
    </w:rPr>
  </w:style>
  <w:style w:type="paragraph" w:styleId="NoSpacing">
    <w:name w:val="No Spacing"/>
    <w:link w:val="NoSpacingChar"/>
    <w:qFormat/>
    <w:rsid w:val="0074490E"/>
    <w:rPr>
      <w:rFonts w:ascii="Calibri" w:eastAsia="Times New Roman" w:hAnsi="Calibri" w:cs="Calibri"/>
      <w:sz w:val="22"/>
      <w:szCs w:val="22"/>
      <w:lang w:val="en-US" w:eastAsia="en-US"/>
    </w:rPr>
  </w:style>
  <w:style w:type="character" w:customStyle="1" w:styleId="NoSpacingChar">
    <w:name w:val="No Spacing Char"/>
    <w:basedOn w:val="DefaultParagraphFont"/>
    <w:link w:val="NoSpacing"/>
    <w:locked/>
    <w:rsid w:val="0074490E"/>
    <w:rPr>
      <w:rFonts w:ascii="Calibri" w:eastAsia="Times New Roman" w:hAnsi="Calibri" w:cs="Calibri"/>
      <w:sz w:val="22"/>
      <w:szCs w:val="22"/>
      <w:lang w:val="en-US" w:eastAsia="en-US"/>
    </w:rPr>
  </w:style>
  <w:style w:type="paragraph" w:styleId="ListParagraph">
    <w:name w:val="List Paragraph"/>
    <w:basedOn w:val="Normal"/>
    <w:qFormat/>
    <w:rsid w:val="0074490E"/>
    <w:pPr>
      <w:spacing w:after="200" w:line="276" w:lineRule="auto"/>
      <w:ind w:left="720"/>
      <w:contextualSpacing/>
    </w:pPr>
    <w:rPr>
      <w:rFonts w:ascii="Calibri" w:eastAsia="Times New Roman" w:hAnsi="Calibri"/>
      <w:sz w:val="22"/>
      <w:szCs w:val="22"/>
      <w:lang w:val="en-US"/>
    </w:rPr>
  </w:style>
  <w:style w:type="paragraph" w:customStyle="1" w:styleId="Pullout1">
    <w:name w:val="Pullout 1"/>
    <w:basedOn w:val="Heading1"/>
    <w:qFormat/>
    <w:rsid w:val="0074490E"/>
    <w:pPr>
      <w:numPr>
        <w:ilvl w:val="0"/>
        <w:numId w:val="0"/>
      </w:numPr>
      <w:tabs>
        <w:tab w:val="num" w:pos="426"/>
      </w:tabs>
      <w:jc w:val="center"/>
    </w:pPr>
    <w:rPr>
      <w:color w:val="342020"/>
    </w:rPr>
  </w:style>
  <w:style w:type="paragraph" w:customStyle="1" w:styleId="Heading2-Orange">
    <w:name w:val="Heading 2 - Orange"/>
    <w:basedOn w:val="Heading2"/>
    <w:link w:val="Heading2-OrangeChar"/>
    <w:autoRedefine/>
    <w:qFormat/>
    <w:rsid w:val="0074490E"/>
    <w:pPr>
      <w:spacing w:after="0"/>
    </w:pPr>
    <w:rPr>
      <w:color w:val="FF6600"/>
      <w:sz w:val="24"/>
    </w:rPr>
  </w:style>
  <w:style w:type="character" w:customStyle="1" w:styleId="Heading2-OrangeChar">
    <w:name w:val="Heading 2 - Orange Char"/>
    <w:basedOn w:val="Heading2Char1"/>
    <w:link w:val="Heading2-Orange"/>
    <w:rsid w:val="0074490E"/>
    <w:rPr>
      <w:rFonts w:eastAsia="Times New Roman"/>
      <w:b/>
      <w:bCs/>
      <w:color w:val="FF6600"/>
      <w:spacing w:val="-8"/>
      <w:sz w:val="24"/>
      <w:szCs w:val="26"/>
      <w:lang w:eastAsia="en-US"/>
    </w:rPr>
  </w:style>
  <w:style w:type="paragraph" w:customStyle="1" w:styleId="Heading2-Red">
    <w:name w:val="Heading 2 - Red"/>
    <w:basedOn w:val="Heading2"/>
    <w:qFormat/>
    <w:rsid w:val="0074490E"/>
    <w:rPr>
      <w:color w:val="EE2222"/>
    </w:rPr>
  </w:style>
  <w:style w:type="paragraph" w:customStyle="1" w:styleId="Heading2-Maroon">
    <w:name w:val="Heading 2 - Maroon"/>
    <w:basedOn w:val="Heading2"/>
    <w:qFormat/>
    <w:rsid w:val="0074490E"/>
    <w:rPr>
      <w:color w:val="661133"/>
    </w:rPr>
  </w:style>
  <w:style w:type="paragraph" w:customStyle="1" w:styleId="Heading3-Maroon">
    <w:name w:val="Heading 3 - Maroon"/>
    <w:basedOn w:val="Heading3"/>
    <w:qFormat/>
    <w:rsid w:val="0074490E"/>
    <w:rPr>
      <w:color w:val="661133"/>
    </w:rPr>
  </w:style>
  <w:style w:type="paragraph" w:customStyle="1" w:styleId="Heading3-Red">
    <w:name w:val="Heading 3 - Red"/>
    <w:basedOn w:val="Heading3"/>
    <w:qFormat/>
    <w:rsid w:val="0074490E"/>
    <w:rPr>
      <w:color w:val="EE2222"/>
    </w:rPr>
  </w:style>
  <w:style w:type="paragraph" w:customStyle="1" w:styleId="Pullout1-White">
    <w:name w:val="Pullout 1 - White"/>
    <w:basedOn w:val="Pullout1"/>
    <w:qFormat/>
    <w:rsid w:val="0074490E"/>
    <w:rPr>
      <w:color w:val="FFFFFF"/>
    </w:rPr>
  </w:style>
  <w:style w:type="paragraph" w:customStyle="1" w:styleId="TextBox1">
    <w:name w:val="Text Box 1"/>
    <w:basedOn w:val="Normal"/>
    <w:qFormat/>
    <w:rsid w:val="0074490E"/>
    <w:rPr>
      <w:b/>
    </w:rPr>
  </w:style>
  <w:style w:type="paragraph" w:customStyle="1" w:styleId="LeadArticle1">
    <w:name w:val="Lead Article 1"/>
    <w:basedOn w:val="Normal"/>
    <w:qFormat/>
    <w:rsid w:val="0074490E"/>
    <w:rPr>
      <w:b/>
      <w:color w:val="FF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756</Words>
  <Characters>4129</Characters>
  <Application>Microsoft Macintosh Word</Application>
  <DocSecurity>0</DocSecurity>
  <Lines>80</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Dunn</dc:creator>
  <cp:lastModifiedBy>Camille Pillon</cp:lastModifiedBy>
  <cp:revision>30</cp:revision>
  <dcterms:created xsi:type="dcterms:W3CDTF">2012-05-20T07:45:00Z</dcterms:created>
  <dcterms:modified xsi:type="dcterms:W3CDTF">2012-05-20T14:52:00Z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-1731073380</vt:i4>
  </property>
  <property fmtid="{D5CDD505-2E9C-101B-9397-08002B2CF9AE}" pid="3" name="_NewReviewCycle">
    <vt:lpwstr/>
  </property>
  <property fmtid="{D5CDD505-2E9C-101B-9397-08002B2CF9AE}" pid="4" name="_EmailSubject">
    <vt:lpwstr>3 docs for translation - Q&amp;A, short stories on Sierra Leone and Nepal</vt:lpwstr>
  </property>
  <property fmtid="{D5CDD505-2E9C-101B-9397-08002B2CF9AE}" pid="5" name="_AuthorEmail">
    <vt:lpwstr>dyrhaugej@who.int</vt:lpwstr>
  </property>
  <property fmtid="{D5CDD505-2E9C-101B-9397-08002B2CF9AE}" pid="6" name="_AuthorEmailDisplayName">
    <vt:lpwstr>DYRHAUGE, Jane Stella</vt:lpwstr>
  </property>
  <property fmtid="{D5CDD505-2E9C-101B-9397-08002B2CF9AE}" pid="7" name="_PreviousAdHocReviewCycleID">
    <vt:i4>-1731073380</vt:i4>
  </property>
</Properties>
</file>